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1A" w:rsidRPr="008E341A" w:rsidRDefault="008E341A" w:rsidP="008E341A">
      <w:pPr>
        <w:shd w:val="clear" w:color="auto" w:fill="FFFFFF"/>
        <w:spacing w:after="180" w:line="720" w:lineRule="atLeast"/>
        <w:rPr>
          <w:rFonts w:ascii="Georgia" w:eastAsia="Times New Roman" w:hAnsi="Georgia" w:cs="Times New Roman"/>
          <w:color w:val="1D2129"/>
          <w:sz w:val="60"/>
          <w:szCs w:val="60"/>
          <w:lang w:eastAsia="ru-RU"/>
        </w:rPr>
      </w:pPr>
      <w:r w:rsidRPr="008E341A">
        <w:rPr>
          <w:rFonts w:ascii="Georgia" w:eastAsia="Times New Roman" w:hAnsi="Georgia" w:cs="Times New Roman"/>
          <w:color w:val="1D2129"/>
          <w:sz w:val="60"/>
          <w:szCs w:val="60"/>
          <w:lang w:eastAsia="ru-RU"/>
        </w:rPr>
        <w:t>Почему так дорого: немецкие кресла Klöber</w:t>
      </w:r>
    </w:p>
    <w:p w:rsidR="008E341A" w:rsidRPr="008E341A" w:rsidRDefault="008E341A" w:rsidP="008E341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aps/>
          <w:color w:val="90949C"/>
          <w:sz w:val="18"/>
          <w:szCs w:val="18"/>
          <w:lang w:eastAsia="ru-RU"/>
        </w:rPr>
      </w:pPr>
      <w:hyperlink r:id="rId5" w:tgtFrame="_blank" w:history="1">
        <w:r w:rsidRPr="008E341A">
          <w:rPr>
            <w:rFonts w:ascii="inherit" w:eastAsia="Times New Roman" w:hAnsi="inherit" w:cs="Times New Roman"/>
            <w:caps/>
            <w:color w:val="90949C"/>
            <w:sz w:val="18"/>
            <w:szCs w:val="18"/>
            <w:u w:val="single"/>
            <w:lang w:eastAsia="ru-RU"/>
          </w:rPr>
          <w:t>KRESLALUX. ДИЗАЙН И ЭРГОНОМИКА РАБОЧЕГО ПРОСТРАНСТВА</w:t>
        </w:r>
      </w:hyperlink>
      <w:r w:rsidRPr="008E341A">
        <w:rPr>
          <w:rFonts w:ascii="inherit" w:eastAsia="Times New Roman" w:hAnsi="inherit" w:cs="Times New Roman"/>
          <w:caps/>
          <w:color w:val="90949C"/>
          <w:sz w:val="18"/>
          <w:szCs w:val="18"/>
          <w:lang w:eastAsia="ru-RU"/>
        </w:rPr>
        <w:t>·</w:t>
      </w:r>
      <w:hyperlink r:id="rId6" w:history="1">
        <w:r w:rsidRPr="008E341A">
          <w:rPr>
            <w:rFonts w:ascii="inherit" w:eastAsia="Times New Roman" w:hAnsi="inherit" w:cs="Times New Roman"/>
            <w:caps/>
            <w:color w:val="90949C"/>
            <w:sz w:val="18"/>
            <w:szCs w:val="18"/>
            <w:u w:val="single"/>
            <w:lang w:eastAsia="ru-RU"/>
          </w:rPr>
          <w:t xml:space="preserve">13 ИЮНЯ 2017 </w:t>
        </w:r>
        <w:proofErr w:type="spellStart"/>
        <w:r w:rsidRPr="008E341A">
          <w:rPr>
            <w:rFonts w:ascii="inherit" w:eastAsia="Times New Roman" w:hAnsi="inherit" w:cs="Times New Roman"/>
            <w:caps/>
            <w:color w:val="90949C"/>
            <w:sz w:val="18"/>
            <w:szCs w:val="18"/>
            <w:u w:val="single"/>
            <w:lang w:eastAsia="ru-RU"/>
          </w:rPr>
          <w:t>Г.</w:t>
        </w:r>
      </w:hyperlink>
      <w:r w:rsidRPr="008E341A">
        <w:rPr>
          <w:rFonts w:ascii="inherit" w:eastAsia="Times New Roman" w:hAnsi="inherit" w:cs="Times New Roman"/>
          <w:color w:val="90949C"/>
          <w:sz w:val="18"/>
          <w:szCs w:val="18"/>
          <w:lang w:eastAsia="ru-RU"/>
        </w:rPr>
        <w:t>Прочитано</w:t>
      </w:r>
      <w:proofErr w:type="spellEnd"/>
      <w:r w:rsidRPr="008E341A">
        <w:rPr>
          <w:rFonts w:ascii="inherit" w:eastAsia="Times New Roman" w:hAnsi="inherit" w:cs="Times New Roman"/>
          <w:color w:val="90949C"/>
          <w:sz w:val="18"/>
          <w:szCs w:val="18"/>
          <w:lang w:eastAsia="ru-RU"/>
        </w:rPr>
        <w:t>: 2 раза</w:t>
      </w:r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Сегодня начинаем серию заметок о профильных производителях рабочих кресел. Мы познакомим вас с мировыми лидерами, </w:t>
      </w:r>
      <w:proofErr w:type="gram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расскажем</w:t>
      </w:r>
      <w:proofErr w:type="gram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зачем компаниям штат инженеров и почему проектирование кресла иногда занимает два года. Начнем с лучших. С тех, кто называет кресло рабочим инструментом и разрывает шаблоны функциональности эргономичной мебели. </w:t>
      </w:r>
    </w:p>
    <w:p w:rsidR="008E341A" w:rsidRPr="008E341A" w:rsidRDefault="008E341A" w:rsidP="008E341A">
      <w:pPr>
        <w:shd w:val="clear" w:color="auto" w:fill="FFFFFF"/>
        <w:spacing w:before="780" w:after="420" w:line="450" w:lineRule="atLeast"/>
        <w:outlineLvl w:val="2"/>
        <w:rPr>
          <w:rFonts w:ascii="inherit" w:eastAsia="Times New Roman" w:hAnsi="inherit" w:cs="Times New Roman"/>
          <w:color w:val="1D2129"/>
          <w:sz w:val="39"/>
          <w:szCs w:val="39"/>
          <w:lang w:eastAsia="ru-RU"/>
        </w:rPr>
      </w:pPr>
      <w:proofErr w:type="spellStart"/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t>Made</w:t>
      </w:r>
      <w:proofErr w:type="spellEnd"/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t xml:space="preserve"> </w:t>
      </w:r>
      <w:proofErr w:type="spellStart"/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t>in</w:t>
      </w:r>
      <w:proofErr w:type="spellEnd"/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t xml:space="preserve"> </w:t>
      </w:r>
      <w:proofErr w:type="spellStart"/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t>Germany</w:t>
      </w:r>
      <w:proofErr w:type="spellEnd"/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История компании началась 80 лет назад, когда некая Маргарет </w:t>
      </w:r>
      <w:proofErr w:type="spell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Клобер</w:t>
      </w:r>
      <w:proofErr w:type="spell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основала частное производство на берегу </w:t>
      </w:r>
      <w:proofErr w:type="spell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Борденского</w:t>
      </w:r>
      <w:proofErr w:type="spell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озера в </w:t>
      </w:r>
      <w:proofErr w:type="spell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Юберлингене</w:t>
      </w:r>
      <w:proofErr w:type="spell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. Маргарет устала годами сидеть на деревянном стуле секретаря и задалась целью: внедрить в немецкие офисы идею «здорового комфорта». </w:t>
      </w:r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Тогда 1935 году и появился ее первый стул, прадедушка немецкого эргономичного кресла, с технологией гнутой переработки древесины. Компания развивалась, но философия и принципы остались неизменны. Узкая специализация, тестирование и внедрение новых </w:t>
      </w:r>
      <w:proofErr w:type="gram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технологий</w:t>
      </w:r>
      <w:proofErr w:type="gram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и контроль над каждым шагом производства обеспечили то, что сейчас мы называем «гарантией качества». Поэтому 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>Klöber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в десятке лучших мировых производителей кресел. </w:t>
      </w:r>
    </w:p>
    <w:p w:rsidR="008E341A" w:rsidRPr="008E341A" w:rsidRDefault="008E341A" w:rsidP="008E341A">
      <w:pPr>
        <w:shd w:val="clear" w:color="auto" w:fill="FFFFFF"/>
        <w:spacing w:after="0" w:line="300" w:lineRule="atLeast"/>
        <w:jc w:val="center"/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D2129"/>
          <w:sz w:val="21"/>
          <w:szCs w:val="21"/>
          <w:lang w:eastAsia="ru-RU"/>
        </w:rPr>
        <w:drawing>
          <wp:inline distT="0" distB="0" distL="0" distR="0">
            <wp:extent cx="7991475" cy="2133600"/>
            <wp:effectExtent l="0" t="0" r="9525" b="0"/>
            <wp:docPr id="2" name="Рисунок 2" descr="https://scontent-frx5-1.xx.fbcdn.net/v/t1.0-9/19113560_1528371517186195_7093556232562685596_n.jpg?oh=f3ef4df9c67cc09cc52f875bdd66d88d&amp;oe=59DDD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w_2" descr="https://scontent-frx5-1.xx.fbcdn.net/v/t1.0-9/19113560_1528371517186195_7093556232562685596_n.jpg?oh=f3ef4df9c67cc09cc52f875bdd66d88d&amp;oe=59DDD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1A" w:rsidRPr="008E341A" w:rsidRDefault="008E341A" w:rsidP="008E341A">
      <w:pPr>
        <w:shd w:val="clear" w:color="auto" w:fill="FFFFFF"/>
        <w:spacing w:line="270" w:lineRule="atLeast"/>
        <w:jc w:val="center"/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</w:pPr>
      <w:proofErr w:type="spellStart"/>
      <w:r w:rsidRPr="008E341A"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  <w:t>Kloeber</w:t>
      </w:r>
      <w:proofErr w:type="spellEnd"/>
      <w:r w:rsidRPr="008E341A"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  <w:t xml:space="preserve"> </w:t>
      </w:r>
      <w:proofErr w:type="spellStart"/>
      <w:r w:rsidRPr="008E341A"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  <w:t>Vintage</w:t>
      </w:r>
      <w:proofErr w:type="spellEnd"/>
      <w:r w:rsidRPr="008E341A"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  <w:t xml:space="preserve"> AD</w:t>
      </w:r>
    </w:p>
    <w:p w:rsidR="008E341A" w:rsidRPr="008E341A" w:rsidRDefault="008E341A" w:rsidP="008E341A">
      <w:pPr>
        <w:shd w:val="clear" w:color="auto" w:fill="FFFFFF"/>
        <w:spacing w:before="780" w:after="420" w:line="450" w:lineRule="atLeast"/>
        <w:outlineLvl w:val="2"/>
        <w:rPr>
          <w:rFonts w:ascii="inherit" w:eastAsia="Times New Roman" w:hAnsi="inherit" w:cs="Times New Roman"/>
          <w:color w:val="1D2129"/>
          <w:sz w:val="39"/>
          <w:szCs w:val="39"/>
          <w:lang w:val="en-CA" w:eastAsia="ru-RU"/>
        </w:rPr>
      </w:pPr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lastRenderedPageBreak/>
        <w:t>Принцип</w:t>
      </w:r>
      <w:r w:rsidRPr="008E341A">
        <w:rPr>
          <w:rFonts w:ascii="inherit" w:eastAsia="Times New Roman" w:hAnsi="inherit" w:cs="Times New Roman"/>
          <w:color w:val="1D2129"/>
          <w:sz w:val="39"/>
          <w:szCs w:val="39"/>
          <w:lang w:val="en-CA" w:eastAsia="ru-RU"/>
        </w:rPr>
        <w:t xml:space="preserve"> </w:t>
      </w:r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val="en-CA" w:eastAsia="ru-RU"/>
        </w:rPr>
        <w:t xml:space="preserve">in-house manufacturing </w:t>
      </w:r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t>и</w:t>
      </w:r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val="en-CA" w:eastAsia="ru-RU"/>
        </w:rPr>
        <w:t xml:space="preserve"> 3D </w:t>
      </w:r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t>визуализация</w:t>
      </w:r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Для 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 xml:space="preserve">Klöber </w:t>
      </w:r>
      <w:proofErr w:type="gram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важны</w:t>
      </w:r>
      <w:proofErr w:type="gram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узкая специализация и мастерство. В Европе такой принцип называют «</w:t>
      </w:r>
      <w:proofErr w:type="spell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in-house</w:t>
      </w:r>
      <w:proofErr w:type="spell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</w:t>
      </w:r>
      <w:proofErr w:type="spell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manufacturing</w:t>
      </w:r>
      <w:proofErr w:type="spell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». Это значит, что отдельные команды проектировщиков, дизайнеров, мастеров-ремесленников и инженеров производят и тестируют комплектующие кресла под одной крышей. Они – и есть 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>Klöber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. В этом эталон европейского качества: к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>огда люди производят товар для людей, осознавая ответственность на каждом этапе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.</w:t>
      </w:r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Вековая особенность производителя также в исправлении ошибок еще до реализации проекта. Каждое кресло проверяют и тестируют поэтапно. А начинается контроль качества с создания виртуальных 3D проекций. </w:t>
      </w:r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 xml:space="preserve">Klöber прогнозируют и исправляют просчеты 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еще до производства и, тем более, выхода кресла на рынок. </w:t>
      </w:r>
    </w:p>
    <w:p w:rsidR="008E341A" w:rsidRPr="008E341A" w:rsidRDefault="008E341A" w:rsidP="008E341A">
      <w:pPr>
        <w:shd w:val="clear" w:color="auto" w:fill="FFFFFF"/>
        <w:spacing w:after="0" w:line="300" w:lineRule="atLeast"/>
        <w:jc w:val="center"/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D2129"/>
          <w:sz w:val="21"/>
          <w:szCs w:val="21"/>
          <w:lang w:eastAsia="ru-RU"/>
        </w:rPr>
        <w:drawing>
          <wp:inline distT="0" distB="0" distL="0" distR="0">
            <wp:extent cx="7915275" cy="1743075"/>
            <wp:effectExtent l="0" t="0" r="9525" b="9525"/>
            <wp:docPr id="1" name="Рисунок 1" descr="https://scontent-frx5-1.xx.fbcdn.net/v/t1.0-9/19113591_1528374680519212_1082693431841990562_n.jpg?oh=ae8557831d6055870ddf4ba9c9ba60ae&amp;oe=59D20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w_3" descr="https://scontent-frx5-1.xx.fbcdn.net/v/t1.0-9/19113591_1528374680519212_1082693431841990562_n.jpg?oh=ae8557831d6055870ddf4ba9c9ba60ae&amp;oe=59D20CD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1A" w:rsidRPr="008E341A" w:rsidRDefault="008E341A" w:rsidP="008E341A">
      <w:pPr>
        <w:shd w:val="clear" w:color="auto" w:fill="FFFFFF"/>
        <w:spacing w:line="270" w:lineRule="atLeast"/>
        <w:jc w:val="center"/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</w:pPr>
      <w:proofErr w:type="spellStart"/>
      <w:r w:rsidRPr="008E341A"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  <w:t>Kloeber</w:t>
      </w:r>
      <w:proofErr w:type="spellEnd"/>
      <w:r w:rsidRPr="008E341A"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  <w:t xml:space="preserve"> </w:t>
      </w:r>
      <w:proofErr w:type="spellStart"/>
      <w:r w:rsidRPr="008E341A">
        <w:rPr>
          <w:rFonts w:ascii="inherit" w:eastAsia="Times New Roman" w:hAnsi="inherit" w:cs="Times New Roman"/>
          <w:color w:val="90949C"/>
          <w:sz w:val="21"/>
          <w:szCs w:val="21"/>
          <w:lang w:eastAsia="ru-RU"/>
        </w:rPr>
        <w:t>Lab</w:t>
      </w:r>
      <w:proofErr w:type="spellEnd"/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Кроме того, кресла тестируют в собственной лаборатории и маркируют дополнительной 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>отметкой GS (безопасность испытания).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Таким образом, компания 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 xml:space="preserve">Klöber 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соответствует и превосходит мировые эргономичные стандарты качества. </w:t>
      </w:r>
    </w:p>
    <w:p w:rsidR="008E341A" w:rsidRPr="008E341A" w:rsidRDefault="008E341A" w:rsidP="008E341A">
      <w:pPr>
        <w:shd w:val="clear" w:color="auto" w:fill="FFFFFF"/>
        <w:spacing w:before="780" w:after="420" w:line="450" w:lineRule="atLeast"/>
        <w:outlineLvl w:val="2"/>
        <w:rPr>
          <w:rFonts w:ascii="inherit" w:eastAsia="Times New Roman" w:hAnsi="inherit" w:cs="Times New Roman"/>
          <w:color w:val="1D2129"/>
          <w:sz w:val="39"/>
          <w:szCs w:val="39"/>
          <w:lang w:eastAsia="ru-RU"/>
        </w:rPr>
      </w:pPr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eastAsia="ru-RU"/>
        </w:rPr>
        <w:t>ФЛАГМАНСКИЕ МОДЕЛИ</w:t>
      </w:r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Когда производитель достиг блестящей техники исполнения, нашел свой правильный дизайн и предлагает десятки лет запаса прочности, удивить 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lastRenderedPageBreak/>
        <w:t>сознательного покупателя все сложнее. Поэтому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 xml:space="preserve"> 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Herman Miller, Okamura, Comfort и др. соревнуются в возможностях персонализации и управлении креслом. Мы называем это гонкой за комфортом или </w:t>
      </w:r>
      <w:proofErr w:type="spellStart"/>
      <w:r w:rsidRPr="008E341A">
        <w:rPr>
          <w:rFonts w:ascii="inherit" w:eastAsia="Times New Roman" w:hAnsi="inherit" w:cs="Times New Roman"/>
          <w:b/>
          <w:bCs/>
          <w:i/>
          <w:iCs/>
          <w:color w:val="1D2129"/>
          <w:sz w:val="26"/>
          <w:szCs w:val="26"/>
          <w:lang w:eastAsia="ru-RU"/>
        </w:rPr>
        <w:t>comfort</w:t>
      </w:r>
      <w:proofErr w:type="spellEnd"/>
      <w:r w:rsidRPr="008E341A">
        <w:rPr>
          <w:rFonts w:ascii="inherit" w:eastAsia="Times New Roman" w:hAnsi="inherit" w:cs="Times New Roman"/>
          <w:b/>
          <w:bCs/>
          <w:i/>
          <w:iCs/>
          <w:color w:val="1D2129"/>
          <w:sz w:val="26"/>
          <w:szCs w:val="26"/>
          <w:lang w:eastAsia="ru-RU"/>
        </w:rPr>
        <w:t xml:space="preserve"> </w:t>
      </w:r>
      <w:proofErr w:type="spellStart"/>
      <w:r w:rsidRPr="008E341A">
        <w:rPr>
          <w:rFonts w:ascii="inherit" w:eastAsia="Times New Roman" w:hAnsi="inherit" w:cs="Times New Roman"/>
          <w:b/>
          <w:bCs/>
          <w:i/>
          <w:iCs/>
          <w:color w:val="1D2129"/>
          <w:sz w:val="26"/>
          <w:szCs w:val="26"/>
          <w:lang w:eastAsia="ru-RU"/>
        </w:rPr>
        <w:t>race</w:t>
      </w:r>
      <w:proofErr w:type="spell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. И в 2015 году немцы из Klöber вырвались на два шага вперед, когда представили кресло </w:t>
      </w:r>
      <w:hyperlink r:id="rId9" w:tgtFrame="_blank" w:history="1">
        <w:r w:rsidRPr="008E341A">
          <w:rPr>
            <w:rFonts w:ascii="inherit" w:eastAsia="Times New Roman" w:hAnsi="inherit" w:cs="Times New Roman"/>
            <w:b/>
            <w:bCs/>
            <w:color w:val="365899"/>
            <w:sz w:val="26"/>
            <w:szCs w:val="26"/>
            <w:lang w:eastAsia="ru-RU"/>
          </w:rPr>
          <w:t>Klimastuhl</w:t>
        </w:r>
        <w:r w:rsidRPr="008E341A">
          <w:rPr>
            <w:rFonts w:ascii="inherit" w:eastAsia="Times New Roman" w:hAnsi="inherit" w:cs="Times New Roman"/>
            <w:color w:val="365899"/>
            <w:sz w:val="26"/>
            <w:szCs w:val="26"/>
            <w:u w:val="single"/>
            <w:lang w:eastAsia="ru-RU"/>
          </w:rPr>
          <w:t xml:space="preserve"> </w:t>
        </w:r>
      </w:hyperlink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– первое рабочее кресло с функцией регулировки температуры. Выбирать кресло с подогревом или новый вентилятор на лето больше не нужно. Ознакомиться с первым креслом с </w:t>
      </w:r>
      <w:proofErr w:type="gramStart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климат-контролем</w:t>
      </w:r>
      <w:proofErr w:type="gramEnd"/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 и другими моделями производителя можно в </w:t>
      </w:r>
      <w:hyperlink r:id="rId10" w:tgtFrame="_blank" w:history="1">
        <w:r w:rsidRPr="008E341A">
          <w:rPr>
            <w:rFonts w:ascii="inherit" w:eastAsia="Times New Roman" w:hAnsi="inherit" w:cs="Times New Roman"/>
            <w:color w:val="365899"/>
            <w:sz w:val="26"/>
            <w:szCs w:val="26"/>
            <w:u w:val="single"/>
            <w:lang w:eastAsia="ru-RU"/>
          </w:rPr>
          <w:t>разделе производителя на нашем сайте</w:t>
        </w:r>
      </w:hyperlink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. 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 xml:space="preserve">Вот что значит немецкое качество на практике. </w:t>
      </w:r>
    </w:p>
    <w:p w:rsidR="008E341A" w:rsidRPr="008E341A" w:rsidRDefault="008E341A" w:rsidP="008E341A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</w:pP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Впереди еще японцы, которые в свое время отказались от производства автомобилей в пользу кресел, первая итальянская фабрика кресел, чье производство действительно в Италии и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 xml:space="preserve"> другие истории мастерства и страсти мира дизайна и эргономики рабочего места. </w:t>
      </w:r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>Следите за обновлениями на страничках Кресла Люкс на</w:t>
      </w:r>
      <w:r w:rsidRPr="008E341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ru-RU"/>
        </w:rPr>
        <w:t xml:space="preserve"> </w:t>
      </w:r>
      <w:hyperlink r:id="rId11" w:history="1">
        <w:r w:rsidRPr="008E341A">
          <w:rPr>
            <w:rFonts w:ascii="inherit" w:eastAsia="Times New Roman" w:hAnsi="inherit" w:cs="Times New Roman"/>
            <w:color w:val="365899"/>
            <w:sz w:val="26"/>
            <w:szCs w:val="26"/>
            <w:u w:val="single"/>
            <w:lang w:eastAsia="ru-RU"/>
          </w:rPr>
          <w:t>Facebook</w:t>
        </w:r>
      </w:hyperlink>
      <w:r w:rsidRPr="008E341A">
        <w:rPr>
          <w:rFonts w:ascii="inherit" w:eastAsia="Times New Roman" w:hAnsi="inherit" w:cs="Times New Roman"/>
          <w:color w:val="1D2129"/>
          <w:sz w:val="26"/>
          <w:szCs w:val="26"/>
          <w:lang w:eastAsia="ru-RU"/>
        </w:rPr>
        <w:t xml:space="preserve">, и </w:t>
      </w:r>
      <w:hyperlink r:id="rId12" w:tgtFrame="_blank" w:history="1">
        <w:proofErr w:type="spellStart"/>
        <w:r w:rsidRPr="008E341A">
          <w:rPr>
            <w:rFonts w:ascii="inherit" w:eastAsia="Times New Roman" w:hAnsi="inherit" w:cs="Times New Roman"/>
            <w:color w:val="365899"/>
            <w:sz w:val="26"/>
            <w:szCs w:val="26"/>
            <w:u w:val="single"/>
            <w:lang w:eastAsia="ru-RU"/>
          </w:rPr>
          <w:t>Instagram</w:t>
        </w:r>
        <w:proofErr w:type="spellEnd"/>
        <w:r w:rsidRPr="008E341A">
          <w:rPr>
            <w:rFonts w:ascii="inherit" w:eastAsia="Times New Roman" w:hAnsi="inherit" w:cs="Times New Roman"/>
            <w:color w:val="365899"/>
            <w:sz w:val="26"/>
            <w:szCs w:val="26"/>
            <w:u w:val="single"/>
            <w:lang w:eastAsia="ru-RU"/>
          </w:rPr>
          <w:t>.</w:t>
        </w:r>
      </w:hyperlink>
    </w:p>
    <w:p w:rsidR="008E341A" w:rsidRPr="008E341A" w:rsidRDefault="008E341A" w:rsidP="008E341A">
      <w:pPr>
        <w:shd w:val="clear" w:color="auto" w:fill="FFFFFF"/>
        <w:spacing w:before="780" w:after="420" w:line="450" w:lineRule="atLeast"/>
        <w:outlineLvl w:val="2"/>
        <w:rPr>
          <w:rFonts w:ascii="inherit" w:eastAsia="Times New Roman" w:hAnsi="inherit" w:cs="Times New Roman"/>
          <w:color w:val="1D2129"/>
          <w:sz w:val="39"/>
          <w:szCs w:val="39"/>
          <w:lang w:val="en-CA" w:eastAsia="ru-RU"/>
        </w:rPr>
      </w:pPr>
      <w:r w:rsidRPr="008E341A">
        <w:rPr>
          <w:rFonts w:ascii="inherit" w:eastAsia="Times New Roman" w:hAnsi="inherit" w:cs="Times New Roman"/>
          <w:b/>
          <w:bCs/>
          <w:color w:val="1D2129"/>
          <w:sz w:val="39"/>
          <w:szCs w:val="39"/>
          <w:lang w:val="en-CA" w:eastAsia="ru-RU"/>
        </w:rPr>
        <w:t xml:space="preserve">P.S. </w:t>
      </w:r>
      <w:r w:rsidRPr="008E341A">
        <w:rPr>
          <w:rFonts w:ascii="inherit" w:eastAsia="Times New Roman" w:hAnsi="inherit" w:cs="Times New Roman"/>
          <w:b/>
          <w:bCs/>
          <w:i/>
          <w:iCs/>
          <w:color w:val="1D2129"/>
          <w:sz w:val="39"/>
          <w:szCs w:val="39"/>
          <w:lang w:val="en-CA" w:eastAsia="ru-RU"/>
        </w:rPr>
        <w:t xml:space="preserve">Have a nice day! </w:t>
      </w:r>
    </w:p>
    <w:p w:rsidR="00026622" w:rsidRPr="008E341A" w:rsidRDefault="00026622">
      <w:pPr>
        <w:rPr>
          <w:lang w:val="en-CA"/>
        </w:rPr>
      </w:pPr>
      <w:bookmarkStart w:id="0" w:name="_GoBack"/>
      <w:bookmarkEnd w:id="0"/>
    </w:p>
    <w:sectPr w:rsidR="00026622" w:rsidRPr="008E3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D7"/>
    <w:rsid w:val="00026622"/>
    <w:rsid w:val="008E341A"/>
    <w:rsid w:val="00EA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3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34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E341A"/>
    <w:rPr>
      <w:color w:val="0000FF"/>
      <w:u w:val="single"/>
    </w:rPr>
  </w:style>
  <w:style w:type="character" w:customStyle="1" w:styleId="4mg">
    <w:name w:val="_4_mg"/>
    <w:basedOn w:val="a0"/>
    <w:rsid w:val="008E341A"/>
  </w:style>
  <w:style w:type="character" w:customStyle="1" w:styleId="5q4y">
    <w:name w:val="_5q4y"/>
    <w:basedOn w:val="a0"/>
    <w:rsid w:val="008E341A"/>
  </w:style>
  <w:style w:type="character" w:customStyle="1" w:styleId="4yxo">
    <w:name w:val="_4yxo"/>
    <w:basedOn w:val="a0"/>
    <w:rsid w:val="008E341A"/>
  </w:style>
  <w:style w:type="paragraph" w:styleId="a4">
    <w:name w:val="Balloon Text"/>
    <w:basedOn w:val="a"/>
    <w:link w:val="a5"/>
    <w:uiPriority w:val="99"/>
    <w:semiHidden/>
    <w:unhideWhenUsed/>
    <w:rsid w:val="008E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3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34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E341A"/>
    <w:rPr>
      <w:color w:val="0000FF"/>
      <w:u w:val="single"/>
    </w:rPr>
  </w:style>
  <w:style w:type="character" w:customStyle="1" w:styleId="4mg">
    <w:name w:val="_4_mg"/>
    <w:basedOn w:val="a0"/>
    <w:rsid w:val="008E341A"/>
  </w:style>
  <w:style w:type="character" w:customStyle="1" w:styleId="5q4y">
    <w:name w:val="_5q4y"/>
    <w:basedOn w:val="a0"/>
    <w:rsid w:val="008E341A"/>
  </w:style>
  <w:style w:type="character" w:customStyle="1" w:styleId="4yxo">
    <w:name w:val="_4yxo"/>
    <w:basedOn w:val="a0"/>
    <w:rsid w:val="008E341A"/>
  </w:style>
  <w:style w:type="paragraph" w:styleId="a4">
    <w:name w:val="Balloon Text"/>
    <w:basedOn w:val="a"/>
    <w:link w:val="a5"/>
    <w:uiPriority w:val="99"/>
    <w:semiHidden/>
    <w:unhideWhenUsed/>
    <w:rsid w:val="008E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0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1038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1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730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98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313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4246">
                  <w:marLeft w:val="0"/>
                  <w:marRight w:val="0"/>
                  <w:marTop w:val="780"/>
                  <w:marBottom w:val="7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404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373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230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516">
                  <w:marLeft w:val="0"/>
                  <w:marRight w:val="0"/>
                  <w:marTop w:val="780"/>
                  <w:marBottom w:val="7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8222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594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659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.facebook.com/l.php?u=https%3A%2F%2Fwww.instagram.com%2Fit_chair%2F&amp;h=ATO7n5d04zCs7d1LYkrHiQmK-eJqxrvV1FgrbqsVz1tBFs9idTnaYAqlM14ftZX7CmGrqvlBV9SiLOCe7OrY7QDfAHxERIIfgaMI9Fnhz7o9EpSJElWS3mbfjBEf-tBVH73KcefT_Vfn&amp;s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notes/kreslalux-%D0%B4%D0%B8%D0%B7%D0%B0%D0%B9%D0%BD-%D0%B8-%D1%8D%D1%80%D0%B3%D0%BE%D0%BD%D0%BE%D0%BC%D0%B8%D0%BA%D0%B0-%D1%80%D0%B0%D0%B1%D0%BE%D1%87%D0%B5%D0%B3%D0%BE-%D0%BF%D1%80%D0%BE%D1%81%D1%82%D1%80%D0%B0%D0%BD%D1%81%D1%82%D0%B2%D0%B0/%D0%BF%D0%BE%D1%87%D0%B5%D0%BC%D1%83-%D1%82%D0%B0%D0%BA-%D0%B4%D0%BE%D1%80%D0%BE%D0%B3%D0%BE-%D0%BD%D0%B5%D0%BC%D0%B5%D1%86%D0%BA%D0%B8%D0%B5-%D0%BA%D1%80%D0%B5%D1%81%D0%BB%D0%B0-kl%C3%B6ber/1528349520521728/" TargetMode="External"/><Relationship Id="rId11" Type="http://schemas.openxmlformats.org/officeDocument/2006/relationships/hyperlink" Target="https://www.facebook.com/kreslalux/" TargetMode="External"/><Relationship Id="rId5" Type="http://schemas.openxmlformats.org/officeDocument/2006/relationships/hyperlink" Target="https://www.facebook.com/kreslalux/" TargetMode="External"/><Relationship Id="rId10" Type="http://schemas.openxmlformats.org/officeDocument/2006/relationships/hyperlink" Target="https://l.facebook.com/l.php?u=https%3A%2F%2Fkreslalux.com%2F41_klober&amp;h=ATOY7V0Bxez3zSQDFju1UiXjAFRb3leJ8z3W-U6rfz5-x3gKkmQ3PloovDtMNjTrD8JyIHJYvsZGoLNNpyjQkHR6V2qhZQPN9deGrkaZcFzC8mEGL1X1iWMqCBbr62NUhz4t-GSmhYab&amp;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kreslalux.com%2Fkresla-operatora%2F1061-kreslo-klober-klimastuhl-dlya-personala-premium-klassa&amp;h=ATMKqvuhuK7vn5w62exE8BAELrWZ3kGZeMADLJC1EsGho0-t9ZvUh65m4wdy3LZPyzL5WQdWnby1iAbEpCOtzFxuzLrF1g-exxIzS1AbPzeSxdVyqs_BQmMM4mIoEABZ7de_QDLG2Cah&amp;s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Company>Krokoz™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2017-06-13T13:54:00Z</dcterms:created>
  <dcterms:modified xsi:type="dcterms:W3CDTF">2017-06-13T13:54:00Z</dcterms:modified>
</cp:coreProperties>
</file>